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B492" w14:textId="77777777" w:rsidR="006412DE" w:rsidRPr="004823D7" w:rsidRDefault="006412DE" w:rsidP="004823D7">
      <w:pPr>
        <w:pStyle w:val="Titolo1"/>
      </w:pPr>
      <w:bookmarkStart w:id="0" w:name="_Toc207618881"/>
      <w:bookmarkStart w:id="1" w:name="_Toc210140334"/>
      <w:r w:rsidRPr="004823D7">
        <w:t>Allegato B.3.b. Scheda progetto – Asse II Linea contributi per ausili</w:t>
      </w:r>
      <w:bookmarkEnd w:id="0"/>
      <w:bookmarkEnd w:id="1"/>
    </w:p>
    <w:p w14:paraId="20944FF5" w14:textId="77777777" w:rsidR="006412DE" w:rsidRPr="00D47875" w:rsidRDefault="006412DE" w:rsidP="006412DE"/>
    <w:p w14:paraId="74CC3AD9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58D7FE4" wp14:editId="60703381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690829748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CE80A" id="Freeform 100" o:spid="_x0000_s1026" style="position:absolute;margin-left:56.65pt;margin-top:8.2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4B74C85C" wp14:editId="5A374BDC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901259018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9300E" id="Freeform 103" o:spid="_x0000_s1026" style="position:absolute;margin-left:549.45pt;margin-top:8.2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59FA96A9" w14:textId="77777777" w:rsidR="006412D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7D72A6BC" w14:textId="77777777" w:rsidR="006412DE" w:rsidRDefault="006412DE" w:rsidP="006412DE">
      <w:pPr>
        <w:ind w:left="113" w:right="113"/>
        <w:jc w:val="center"/>
        <w:rPr>
          <w:rFonts w:ascii="Calibri" w:hAnsi="Calibri" w:cs="Calibri"/>
          <w:b/>
          <w:bCs/>
          <w:color w:val="000000" w:themeColor="text1"/>
        </w:rPr>
      </w:pPr>
      <w:r w:rsidRPr="00724C07">
        <w:rPr>
          <w:rFonts w:ascii="Calibri" w:hAnsi="Calibri" w:cs="Calibri"/>
          <w:b/>
          <w:bCs/>
          <w:color w:val="000000" w:themeColor="text1"/>
        </w:rPr>
        <w:t xml:space="preserve">SCHEDA PROGETTO – </w:t>
      </w:r>
      <w:r>
        <w:rPr>
          <w:rFonts w:ascii="Calibri" w:hAnsi="Calibri" w:cs="Calibri"/>
          <w:b/>
          <w:bCs/>
          <w:color w:val="000000" w:themeColor="text1"/>
        </w:rPr>
        <w:t xml:space="preserve">Asse II - </w:t>
      </w:r>
      <w:r w:rsidRPr="00724C07">
        <w:rPr>
          <w:rFonts w:ascii="Calibri" w:hAnsi="Calibri" w:cs="Calibri"/>
          <w:b/>
          <w:bCs/>
          <w:color w:val="000000" w:themeColor="text1"/>
        </w:rPr>
        <w:t xml:space="preserve">Linea </w:t>
      </w:r>
      <w:r>
        <w:rPr>
          <w:rFonts w:ascii="Calibri" w:hAnsi="Calibri" w:cs="Calibri"/>
          <w:b/>
          <w:bCs/>
          <w:color w:val="000000" w:themeColor="text1"/>
        </w:rPr>
        <w:t>contributi per ausili</w:t>
      </w:r>
    </w:p>
    <w:p w14:paraId="3273763B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ID Progetto:</w:t>
      </w:r>
      <w:r w:rsidRPr="00230ECE">
        <w:rPr>
          <w:rFonts w:ascii="Calibri" w:hAnsi="Calibri" w:cs="Calibri"/>
        </w:rPr>
        <w:t xml:space="preserve"> [Assegnato dal sistema]</w:t>
      </w:r>
    </w:p>
    <w:p w14:paraId="128B79B2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Titolo del progetto:</w:t>
      </w:r>
      <w:r w:rsidRPr="00230ECE">
        <w:rPr>
          <w:rFonts w:ascii="Calibri" w:hAnsi="Calibri" w:cs="Calibri"/>
        </w:rPr>
        <w:t xml:space="preserve"> [Inserire titolo del progetto]</w:t>
      </w:r>
    </w:p>
    <w:p w14:paraId="0BC8675A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Area territoriale interessata (Provincia/Città Metropolitana):</w:t>
      </w:r>
      <w:r w:rsidRPr="00230ECE">
        <w:rPr>
          <w:rFonts w:ascii="Calibri" w:hAnsi="Calibri" w:cs="Calibri"/>
        </w:rPr>
        <w:t xml:space="preserve"> [Specificare]</w:t>
      </w:r>
    </w:p>
    <w:p w14:paraId="22319853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 DESCRIZIONE DEL PROGETTO</w:t>
      </w:r>
    </w:p>
    <w:p w14:paraId="63AD7D9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1.1 Analisi dei bisogni</w:t>
      </w:r>
    </w:p>
    <w:p w14:paraId="11B72694" w14:textId="77777777" w:rsidR="006412DE" w:rsidRPr="00230ECE" w:rsidRDefault="006412DE" w:rsidP="006412DE">
      <w:pPr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la specifica condizione del lavoratore, le sue limitazioni funzionali e i bisogni individuati relativi all'adattamento del posto di lavoro e/o agli ausili necessari per migliorare la sua autonomia e produttività, max 1500 caratteri]</w:t>
      </w:r>
    </w:p>
    <w:p w14:paraId="3A4FBBC1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1.2 Obiettivi del progetto</w:t>
      </w:r>
    </w:p>
    <w:p w14:paraId="1FE2B99A" w14:textId="77777777" w:rsidR="006412DE" w:rsidRPr="00230ECE" w:rsidRDefault="006412DE" w:rsidP="006412DE">
      <w:pPr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[Indicare gli obiettivi specifici che si intendono perseguire attraverso l'acquisizione degli ausili/adattamenti richiesti, max 1000 caratteri]</w:t>
      </w:r>
    </w:p>
    <w:p w14:paraId="57F6FE4B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1.3 Impatto atteso sull'attività lavorativa</w:t>
      </w:r>
    </w:p>
    <w:p w14:paraId="398669AC" w14:textId="77777777" w:rsidR="006412DE" w:rsidRPr="00230ECE" w:rsidRDefault="006412DE" w:rsidP="006412DE">
      <w:pPr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come gli ausili/adattamenti richiesti miglioreranno l'autonomia, l'efficienza e la qualità del lavoro del dipendente, max 1000 caratteri]</w:t>
      </w:r>
    </w:p>
    <w:p w14:paraId="7490D0EF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 AUSILI/ADATTAMENTI RICHIESTI</w:t>
      </w:r>
    </w:p>
    <w:p w14:paraId="72AC5EC7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2.1 Descrizione dettagliata degli ausili/adattamenti</w:t>
      </w:r>
    </w:p>
    <w:p w14:paraId="59BCDF2B" w14:textId="77777777" w:rsidR="006412DE" w:rsidRPr="00230ECE" w:rsidRDefault="006412DE" w:rsidP="006412DE">
      <w:pPr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in modo dettagliato gli ausili tecnici, tecnologici e/o gli adattamenti del posto di lavoro richiesti, specificando quando possibile marca e modello, max 2000 caratteri]</w:t>
      </w:r>
    </w:p>
    <w:p w14:paraId="3DCA5D99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2.2 Motivazione della scelta</w:t>
      </w:r>
    </w:p>
    <w:p w14:paraId="17757C6B" w14:textId="77777777" w:rsidR="006412DE" w:rsidRPr="00230ECE" w:rsidRDefault="006412DE" w:rsidP="006412DE">
      <w:pPr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[Giustificare la scelta degli ausili/adattamenti in relazione alle specifiche esigenze del lavoratore e alle mansioni da svolgere, max 1500 caratteri]</w:t>
      </w:r>
    </w:p>
    <w:p w14:paraId="1132D370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2.3 Caratteristiche tecniche</w:t>
      </w:r>
    </w:p>
    <w:p w14:paraId="65E63CDD" w14:textId="77777777" w:rsidR="006412DE" w:rsidRPr="00230ECE" w:rsidRDefault="006412DE" w:rsidP="006412DE">
      <w:pPr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[Fornire le specifiche tecniche degli ausili/adattamenti, allegando eventualmente schede tecniche, max 1500 caratteri]</w:t>
      </w:r>
    </w:p>
    <w:p w14:paraId="4CB9C79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3. TEMPISTICHE DI ATTUAZIONE</w:t>
      </w:r>
    </w:p>
    <w:p w14:paraId="0E2A0B5A" w14:textId="77777777" w:rsidR="006412DE" w:rsidRPr="00230ECE" w:rsidRDefault="006412DE" w:rsidP="00776142">
      <w:pPr>
        <w:numPr>
          <w:ilvl w:val="0"/>
          <w:numId w:val="66"/>
        </w:numPr>
        <w:ind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lastRenderedPageBreak/>
        <w:t>Data prevista di acquisto degli ausili/realizzazione degli adattamenti: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[GG/MM/AAAA]</w:t>
      </w:r>
    </w:p>
    <w:p w14:paraId="7E0230F7" w14:textId="77777777" w:rsidR="006412DE" w:rsidRPr="00230ECE" w:rsidRDefault="006412DE" w:rsidP="00776142">
      <w:pPr>
        <w:numPr>
          <w:ilvl w:val="0"/>
          <w:numId w:val="66"/>
        </w:numPr>
        <w:ind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Data prevista di messa in funzione: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[GG/MM/AAAA]</w:t>
      </w:r>
    </w:p>
    <w:p w14:paraId="351D798E" w14:textId="77777777" w:rsidR="006412DE" w:rsidRPr="00230ECE" w:rsidRDefault="006412DE" w:rsidP="00776142">
      <w:pPr>
        <w:numPr>
          <w:ilvl w:val="0"/>
          <w:numId w:val="66"/>
        </w:numPr>
        <w:ind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Data prevista di completamento del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[GG/MM/AAAA]</w:t>
      </w:r>
    </w:p>
    <w:p w14:paraId="46CCFFF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 VALUTAZIONE E MONITORAGGIO</w:t>
      </w:r>
    </w:p>
    <w:p w14:paraId="4183CC11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4.1 Modalità di verifica dell'efficacia</w:t>
      </w:r>
    </w:p>
    <w:p w14:paraId="78388A41" w14:textId="77777777" w:rsidR="006412DE" w:rsidRPr="00230ECE" w:rsidRDefault="006412DE" w:rsidP="006412DE">
      <w:pPr>
        <w:ind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come verrà valutata l'efficacia degli ausili/adattamenti in termini di miglioramento dell'attività lavorativa del dipendente, max 1000 caratteri]</w:t>
      </w:r>
    </w:p>
    <w:p w14:paraId="2C1CD6E7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4.2 Indicatori di risultato</w:t>
      </w:r>
    </w:p>
    <w:p w14:paraId="696D15FC" w14:textId="77777777" w:rsidR="006412DE" w:rsidRPr="00230ECE" w:rsidRDefault="006412DE" w:rsidP="006412DE">
      <w:pPr>
        <w:ind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[Elencare gli indicatori che verranno utilizzati per misurare il successo del progetto, max 500 caratteri]</w:t>
      </w:r>
    </w:p>
    <w:p w14:paraId="18F15BFC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5. INNOVAZIONE TECNOLOGICA</w:t>
      </w:r>
    </w:p>
    <w:p w14:paraId="7E629A8D" w14:textId="77777777" w:rsidR="006412DE" w:rsidRPr="00230ECE" w:rsidRDefault="006412DE" w:rsidP="006412DE">
      <w:pPr>
        <w:ind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gli elementi di innovazione tecnologica degli ausili/adattamenti richiesti rispetto alle soluzioni standard disponibili sul mercato, max 1000 caratteri]</w:t>
      </w:r>
    </w:p>
    <w:p w14:paraId="27D0026B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 TRASFERIBILITÀ DELLA SOLUZIONE</w:t>
      </w:r>
    </w:p>
    <w:p w14:paraId="71F98BA0" w14:textId="77777777" w:rsidR="006412DE" w:rsidRPr="00230ECE" w:rsidRDefault="006412DE" w:rsidP="006412DE">
      <w:pPr>
        <w:ind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la possibilità che la soluzione adottata possa essere trasferita o adattata ad altri contesti lavorativi o per altri lavoratori con simili esigenze, max 1000 caratteri]</w:t>
      </w:r>
    </w:p>
    <w:p w14:paraId="0D6E6147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5E96A6D9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548BCCA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12377CF0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75C0BB3B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DDBC18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729CB5C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00F5993D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  <w:color w:val="000000" w:themeColor="text1"/>
        </w:rPr>
      </w:pPr>
    </w:p>
    <w:p w14:paraId="690470D4" w14:textId="2A2A09CD" w:rsidR="006412DE" w:rsidRDefault="006412DE" w:rsidP="006412DE">
      <w:pPr>
        <w:rPr>
          <w:rFonts w:ascii="Calibri" w:hAnsi="Calibri" w:cs="Calibri"/>
          <w:b/>
          <w:bCs/>
          <w:color w:val="000000" w:themeColor="text1"/>
        </w:rPr>
      </w:pPr>
    </w:p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4C3D" w14:textId="77777777" w:rsidR="002A11A2" w:rsidRDefault="002A11A2" w:rsidP="00803F49">
      <w:pPr>
        <w:spacing w:after="0" w:line="240" w:lineRule="auto"/>
      </w:pPr>
      <w:r>
        <w:separator/>
      </w:r>
    </w:p>
  </w:endnote>
  <w:endnote w:type="continuationSeparator" w:id="0">
    <w:p w14:paraId="381416AB" w14:textId="77777777" w:rsidR="002A11A2" w:rsidRDefault="002A11A2" w:rsidP="00803F49">
      <w:pPr>
        <w:spacing w:after="0" w:line="240" w:lineRule="auto"/>
      </w:pPr>
      <w:r>
        <w:continuationSeparator/>
      </w:r>
    </w:p>
  </w:endnote>
  <w:endnote w:type="continuationNotice" w:id="1">
    <w:p w14:paraId="71E603E7" w14:textId="77777777" w:rsidR="002A11A2" w:rsidRDefault="002A1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1B0C" w14:textId="77777777" w:rsidR="004E1399" w:rsidRDefault="004E13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547C" w14:textId="77777777" w:rsidR="004E1399" w:rsidRDefault="004E13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4620" w14:textId="77777777" w:rsidR="004E1399" w:rsidRDefault="004E13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9462" w14:textId="77777777" w:rsidR="002A11A2" w:rsidRDefault="002A11A2" w:rsidP="00803F49">
      <w:pPr>
        <w:spacing w:after="0" w:line="240" w:lineRule="auto"/>
      </w:pPr>
      <w:r>
        <w:separator/>
      </w:r>
    </w:p>
  </w:footnote>
  <w:footnote w:type="continuationSeparator" w:id="0">
    <w:p w14:paraId="12D62570" w14:textId="77777777" w:rsidR="002A11A2" w:rsidRDefault="002A11A2" w:rsidP="00803F49">
      <w:pPr>
        <w:spacing w:after="0" w:line="240" w:lineRule="auto"/>
      </w:pPr>
      <w:r>
        <w:continuationSeparator/>
      </w:r>
    </w:p>
  </w:footnote>
  <w:footnote w:type="continuationNotice" w:id="1">
    <w:p w14:paraId="555A2245" w14:textId="77777777" w:rsidR="002A11A2" w:rsidRDefault="002A1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9BB4" w14:textId="77777777" w:rsidR="004E1399" w:rsidRDefault="004E13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70C" w14:textId="77777777" w:rsidR="004E1399" w:rsidRDefault="004E1399" w:rsidP="004E139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105EE9" wp14:editId="7015EB88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F9A6E9" wp14:editId="6B84FEB3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52810415" w14:textId="77777777" w:rsidR="004E1399" w:rsidRDefault="004E13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F1DA" w14:textId="77777777" w:rsidR="004E1399" w:rsidRDefault="004E13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040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11A2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1399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D6C24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5770A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